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38B3" w14:textId="0B87EF3A" w:rsidR="00CF7EBF" w:rsidRPr="00AC24CA" w:rsidRDefault="0049440B" w:rsidP="0049440B">
      <w:pPr>
        <w:jc w:val="center"/>
        <w:rPr>
          <w:sz w:val="32"/>
          <w:szCs w:val="32"/>
        </w:rPr>
      </w:pPr>
      <w:r w:rsidRPr="00AC24CA">
        <w:rPr>
          <w:sz w:val="32"/>
          <w:szCs w:val="32"/>
        </w:rPr>
        <w:t>Student Thesis Rules and Standards</w:t>
      </w:r>
    </w:p>
    <w:p w14:paraId="37C5E360" w14:textId="77777777" w:rsidR="00AC24CA" w:rsidRDefault="00AC24CA" w:rsidP="0049440B">
      <w:pPr>
        <w:jc w:val="center"/>
      </w:pPr>
    </w:p>
    <w:p w14:paraId="61146537" w14:textId="64733500" w:rsidR="0049440B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 xml:space="preserve">Submissions will come through </w:t>
      </w:r>
      <w:r w:rsidR="00775105">
        <w:t>Jhaymiec@gmail.com</w:t>
      </w:r>
      <w:r>
        <w:t>.</w:t>
      </w:r>
    </w:p>
    <w:p w14:paraId="072A0EED" w14:textId="102BFC35" w:rsidR="00AC24CA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>Submissions are to be in essay form (&lt;500 words) and provide the following;</w:t>
      </w:r>
    </w:p>
    <w:p w14:paraId="1CCEDE68" w14:textId="6CCDFACB" w:rsidR="00AC24CA" w:rsidRDefault="00AC24CA" w:rsidP="00AC24CA">
      <w:pPr>
        <w:pStyle w:val="ListParagraph"/>
        <w:numPr>
          <w:ilvl w:val="1"/>
          <w:numId w:val="1"/>
        </w:numPr>
        <w:spacing w:before="360" w:after="360" w:line="360" w:lineRule="auto"/>
      </w:pPr>
      <w:r>
        <w:t>Lecture title</w:t>
      </w:r>
    </w:p>
    <w:p w14:paraId="2F34C601" w14:textId="4F6EC443" w:rsidR="00AC24CA" w:rsidRDefault="00AC24CA" w:rsidP="00AC24CA">
      <w:pPr>
        <w:pStyle w:val="ListParagraph"/>
        <w:numPr>
          <w:ilvl w:val="1"/>
          <w:numId w:val="1"/>
        </w:numPr>
        <w:spacing w:before="360" w:after="360" w:line="360" w:lineRule="auto"/>
      </w:pPr>
      <w:r>
        <w:t>Contact information</w:t>
      </w:r>
    </w:p>
    <w:p w14:paraId="37FF98DC" w14:textId="7204AEF1" w:rsidR="00AC24CA" w:rsidRDefault="00AC24CA" w:rsidP="00AC24CA">
      <w:pPr>
        <w:pStyle w:val="ListParagraph"/>
        <w:numPr>
          <w:ilvl w:val="1"/>
          <w:numId w:val="1"/>
        </w:numPr>
        <w:spacing w:before="360" w:after="360" w:line="360" w:lineRule="auto"/>
      </w:pPr>
      <w:r>
        <w:t>Degree Entry Program name</w:t>
      </w:r>
    </w:p>
    <w:p w14:paraId="0B37E5A5" w14:textId="630BE4F3" w:rsidR="00AC24CA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>Submissions will only be considered if presented by posted submission due date.</w:t>
      </w:r>
    </w:p>
    <w:p w14:paraId="78705240" w14:textId="1C2E9F13" w:rsidR="00AC24CA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 xml:space="preserve">Applicants agree to a </w:t>
      </w:r>
      <w:r w:rsidR="004339EB">
        <w:t>20-minute</w:t>
      </w:r>
      <w:r>
        <w:t xml:space="preserve"> Zoom meeting with the three identified Program Committee members to review applicants PowerPoint and discuss presentation.</w:t>
      </w:r>
    </w:p>
    <w:p w14:paraId="703E6F5E" w14:textId="0D14F91A" w:rsidR="00AC24CA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>Submissions will be judged by three identified Program Committee Members for acceptance and entrants will be notified by designated notification date.</w:t>
      </w:r>
    </w:p>
    <w:p w14:paraId="466E4AC8" w14:textId="3012B87F" w:rsidR="00AC24CA" w:rsidRDefault="00AC24CA" w:rsidP="00AC24CA">
      <w:pPr>
        <w:pStyle w:val="ListParagraph"/>
        <w:numPr>
          <w:ilvl w:val="0"/>
          <w:numId w:val="1"/>
        </w:numPr>
        <w:spacing w:before="360" w:after="360" w:line="360" w:lineRule="auto"/>
      </w:pPr>
      <w:r>
        <w:t>The PowerPoint</w:t>
      </w:r>
      <w:r w:rsidR="004339EB">
        <w:t xml:space="preserve"> will be evaluated on the following c</w:t>
      </w:r>
      <w:r>
        <w:t>riteria:</w:t>
      </w:r>
    </w:p>
    <w:tbl>
      <w:tblPr>
        <w:tblW w:w="9229" w:type="dxa"/>
        <w:jc w:val="center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2430"/>
        <w:gridCol w:w="2160"/>
        <w:gridCol w:w="2070"/>
      </w:tblGrid>
      <w:tr w:rsidR="00AC24CA" w:rsidRPr="00F40FA6" w14:paraId="15FDF8B8" w14:textId="77777777" w:rsidTr="005F45F4">
        <w:trPr>
          <w:trHeight w:val="1587"/>
          <w:jc w:val="center"/>
        </w:trPr>
        <w:tc>
          <w:tcPr>
            <w:tcW w:w="25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1E09C744" w14:textId="1D7DB592" w:rsidR="00AC24CA" w:rsidRPr="004339EB" w:rsidRDefault="00AC24CA" w:rsidP="005F45F4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4339EB">
              <w:rPr>
                <w:rFonts w:eastAsia="Arial" w:cstheme="minorHAnsi"/>
                <w:b/>
                <w:color w:val="000000"/>
              </w:rPr>
              <w:t xml:space="preserve"> Presentation </w:t>
            </w:r>
          </w:p>
          <w:p w14:paraId="782E3C4A" w14:textId="77777777" w:rsidR="00AC24CA" w:rsidRPr="004339EB" w:rsidRDefault="00AC24CA" w:rsidP="005F45F4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4339EB">
              <w:rPr>
                <w:rFonts w:eastAsia="Arial" w:cstheme="minorHAnsi"/>
                <w:b/>
                <w:color w:val="000000"/>
              </w:rPr>
              <w:t>(10 points)</w:t>
            </w:r>
          </w:p>
        </w:tc>
        <w:tc>
          <w:tcPr>
            <w:tcW w:w="24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20CBD2C1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339EB">
              <w:rPr>
                <w:rFonts w:asciiTheme="minorHAnsi" w:hAnsiTheme="minorHAnsi" w:cstheme="minorHAnsi"/>
                <w:b/>
              </w:rPr>
              <w:t>Excellent</w:t>
            </w:r>
          </w:p>
        </w:tc>
        <w:tc>
          <w:tcPr>
            <w:tcW w:w="21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4660F0EF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339EB">
              <w:rPr>
                <w:rFonts w:asciiTheme="minorHAnsi" w:hAnsiTheme="minorHAnsi" w:cstheme="minorHAnsi"/>
                <w:b/>
              </w:rPr>
              <w:t>Needs Improvement</w:t>
            </w:r>
          </w:p>
        </w:tc>
        <w:tc>
          <w:tcPr>
            <w:tcW w:w="20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1007CADB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339EB">
              <w:rPr>
                <w:rFonts w:asciiTheme="minorHAnsi" w:hAnsiTheme="minorHAnsi" w:cstheme="minorHAnsi"/>
                <w:b/>
              </w:rPr>
              <w:t>Poor</w:t>
            </w:r>
          </w:p>
        </w:tc>
      </w:tr>
      <w:tr w:rsidR="00AC24CA" w:rsidRPr="00F40FA6" w14:paraId="23C2A5FB" w14:textId="77777777" w:rsidTr="005F45F4">
        <w:trPr>
          <w:trHeight w:val="1587"/>
          <w:jc w:val="center"/>
        </w:trPr>
        <w:tc>
          <w:tcPr>
            <w:tcW w:w="25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4B3B776C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  <w:r w:rsidRPr="004339EB">
              <w:rPr>
                <w:rFonts w:eastAsia="Arial" w:cstheme="minorHAnsi"/>
                <w:color w:val="000000"/>
              </w:rPr>
              <w:t>Organization</w:t>
            </w:r>
          </w:p>
          <w:p w14:paraId="43613623" w14:textId="1CAE5B9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  <w:r w:rsidRPr="004339EB">
              <w:rPr>
                <w:rFonts w:eastAsia="Arial" w:cstheme="minorHAnsi"/>
                <w:color w:val="000000"/>
              </w:rPr>
              <w:t>(</w:t>
            </w:r>
            <w:r w:rsidR="004339EB" w:rsidRPr="004339EB">
              <w:rPr>
                <w:rFonts w:eastAsia="Arial" w:cstheme="minorHAnsi"/>
                <w:color w:val="000000"/>
              </w:rPr>
              <w:t>5</w:t>
            </w:r>
            <w:r w:rsidRPr="004339EB">
              <w:rPr>
                <w:rFonts w:eastAsia="Arial" w:cstheme="minorHAnsi"/>
                <w:color w:val="000000"/>
              </w:rPr>
              <w:t xml:space="preserve"> pts)</w:t>
            </w:r>
          </w:p>
          <w:p w14:paraId="0366B6A2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16791722" w14:textId="3F425DD6" w:rsidR="00AC24CA" w:rsidRPr="004339EB" w:rsidRDefault="004339EB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Excellent</w:t>
            </w:r>
            <w:r w:rsidR="00AC24CA" w:rsidRPr="004339EB">
              <w:rPr>
                <w:rFonts w:asciiTheme="minorHAnsi" w:hAnsiTheme="minorHAnsi" w:cstheme="minorHAnsi"/>
                <w:color w:val="auto"/>
              </w:rPr>
              <w:t xml:space="preserve"> flow and transition from topic to topic</w:t>
            </w:r>
          </w:p>
          <w:p w14:paraId="3E792242" w14:textId="2176908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(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2.2-2.5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pts)</w:t>
            </w:r>
          </w:p>
        </w:tc>
        <w:tc>
          <w:tcPr>
            <w:tcW w:w="21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48240C93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Some flow and transition from topic to topic</w:t>
            </w:r>
          </w:p>
          <w:p w14:paraId="2A035200" w14:textId="311FA93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(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1.8</w:t>
            </w:r>
            <w:r w:rsidRPr="004339EB">
              <w:rPr>
                <w:rFonts w:asciiTheme="minorHAnsi" w:hAnsiTheme="minorHAnsi" w:cstheme="minorHAnsi"/>
                <w:color w:val="auto"/>
              </w:rPr>
              <w:t>-2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.1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pts)</w:t>
            </w:r>
          </w:p>
        </w:tc>
        <w:tc>
          <w:tcPr>
            <w:tcW w:w="20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5C6D815F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Little transition and poor organization</w:t>
            </w:r>
          </w:p>
          <w:p w14:paraId="7008FC44" w14:textId="26AB654B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 xml:space="preserve">(&lt; 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1.8</w:t>
            </w:r>
            <w:r w:rsidRPr="004339EB">
              <w:rPr>
                <w:rFonts w:asciiTheme="minorHAnsi" w:hAnsiTheme="minorHAnsi" w:cstheme="minorHAnsi"/>
                <w:color w:val="auto"/>
              </w:rPr>
              <w:t>pts)</w:t>
            </w:r>
          </w:p>
        </w:tc>
      </w:tr>
      <w:tr w:rsidR="00AC24CA" w:rsidRPr="00007221" w14:paraId="301F2058" w14:textId="77777777" w:rsidTr="005F45F4">
        <w:trPr>
          <w:trHeight w:val="1200"/>
          <w:jc w:val="center"/>
        </w:trPr>
        <w:tc>
          <w:tcPr>
            <w:tcW w:w="25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5DBF2828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</w:p>
          <w:p w14:paraId="09746F0F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  <w:r w:rsidRPr="004339EB">
              <w:rPr>
                <w:rFonts w:eastAsia="Arial" w:cstheme="minorHAnsi"/>
                <w:color w:val="000000"/>
              </w:rPr>
              <w:t>Visual Aids</w:t>
            </w:r>
          </w:p>
          <w:p w14:paraId="52D554D6" w14:textId="59B1F795" w:rsidR="00AC24CA" w:rsidRPr="004339EB" w:rsidRDefault="00AC24CA" w:rsidP="005F45F4">
            <w:pPr>
              <w:jc w:val="center"/>
              <w:rPr>
                <w:rFonts w:eastAsia="Arial" w:cstheme="minorHAnsi"/>
              </w:rPr>
            </w:pPr>
            <w:r w:rsidRPr="004339EB">
              <w:rPr>
                <w:rFonts w:eastAsia="Arial" w:cstheme="minorHAnsi"/>
                <w:color w:val="000000"/>
              </w:rPr>
              <w:t>(</w:t>
            </w:r>
            <w:r w:rsidR="004339EB" w:rsidRPr="004339EB">
              <w:rPr>
                <w:rFonts w:eastAsia="Arial" w:cstheme="minorHAnsi"/>
                <w:color w:val="000000"/>
              </w:rPr>
              <w:t>5</w:t>
            </w:r>
            <w:r w:rsidRPr="004339EB">
              <w:rPr>
                <w:rFonts w:eastAsia="Arial" w:cstheme="minorHAnsi"/>
                <w:color w:val="000000"/>
              </w:rPr>
              <w:t xml:space="preserve"> pts)</w:t>
            </w:r>
          </w:p>
          <w:p w14:paraId="5D246D08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  <w:vertAlign w:val="superscript"/>
              </w:rPr>
            </w:pPr>
          </w:p>
          <w:p w14:paraId="5977BD32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</w:p>
          <w:p w14:paraId="61A21994" w14:textId="77777777" w:rsidR="00AC24CA" w:rsidRPr="004339EB" w:rsidRDefault="00AC24CA" w:rsidP="005F45F4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22BC2A9E" w14:textId="35CCBAAE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 xml:space="preserve">Clearly expresses the points of the presentation with visual aids. </w:t>
            </w:r>
            <w:r w:rsidR="004339EB">
              <w:rPr>
                <w:rFonts w:asciiTheme="minorHAnsi" w:hAnsiTheme="minorHAnsi" w:cstheme="minorHAnsi"/>
                <w:color w:val="auto"/>
              </w:rPr>
              <w:t>Excellent use of v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isual aids </w:t>
            </w:r>
            <w:r w:rsidR="004339EB">
              <w:rPr>
                <w:rFonts w:asciiTheme="minorHAnsi" w:hAnsiTheme="minorHAnsi" w:cstheme="minorHAnsi"/>
                <w:color w:val="auto"/>
              </w:rPr>
              <w:t>to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augment presentation.</w:t>
            </w:r>
          </w:p>
          <w:p w14:paraId="27BBBFCC" w14:textId="433CE1AE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(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2.2-2.5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pts)</w:t>
            </w:r>
          </w:p>
        </w:tc>
        <w:tc>
          <w:tcPr>
            <w:tcW w:w="21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68B9CB20" w14:textId="77777777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Expresses the points of the presentation with visual aids (tables, charts, illustrations, and/or figures).</w:t>
            </w:r>
          </w:p>
          <w:p w14:paraId="3AB2788C" w14:textId="40A1BCAF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(1.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8-2.1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pts)</w:t>
            </w:r>
          </w:p>
        </w:tc>
        <w:tc>
          <w:tcPr>
            <w:tcW w:w="20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14:paraId="6BC7583E" w14:textId="62962641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No tables, charts, illustrations, and/or figures</w:t>
            </w:r>
            <w:r w:rsidR="004339EB">
              <w:rPr>
                <w:rFonts w:asciiTheme="minorHAnsi" w:hAnsiTheme="minorHAnsi" w:cstheme="minorHAnsi"/>
                <w:color w:val="auto"/>
              </w:rPr>
              <w:t xml:space="preserve"> augmenting presentation.</w:t>
            </w:r>
          </w:p>
          <w:p w14:paraId="59912401" w14:textId="3E865C09" w:rsidR="00AC24CA" w:rsidRPr="004339EB" w:rsidRDefault="00AC24CA" w:rsidP="005F45F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339EB">
              <w:rPr>
                <w:rFonts w:asciiTheme="minorHAnsi" w:hAnsiTheme="minorHAnsi" w:cstheme="minorHAnsi"/>
                <w:color w:val="auto"/>
              </w:rPr>
              <w:t>(&lt; 1.</w:t>
            </w:r>
            <w:r w:rsidR="004339EB" w:rsidRPr="004339EB">
              <w:rPr>
                <w:rFonts w:asciiTheme="minorHAnsi" w:hAnsiTheme="minorHAnsi" w:cstheme="minorHAnsi"/>
                <w:color w:val="auto"/>
              </w:rPr>
              <w:t>8</w:t>
            </w:r>
            <w:r w:rsidRPr="004339EB">
              <w:rPr>
                <w:rFonts w:asciiTheme="minorHAnsi" w:hAnsiTheme="minorHAnsi" w:cstheme="minorHAnsi"/>
                <w:color w:val="auto"/>
              </w:rPr>
              <w:t xml:space="preserve"> pts)</w:t>
            </w:r>
          </w:p>
        </w:tc>
      </w:tr>
    </w:tbl>
    <w:p w14:paraId="5BA88ECA" w14:textId="07C90336" w:rsidR="0049440B" w:rsidRDefault="0049440B"/>
    <w:p w14:paraId="458CD50E" w14:textId="5CC95582" w:rsidR="00924747" w:rsidRDefault="00924747" w:rsidP="00924747">
      <w:pPr>
        <w:spacing w:line="360" w:lineRule="auto"/>
      </w:pPr>
      <w:hyperlink r:id="rId5" w:history="1">
        <w:r w:rsidRPr="00924747">
          <w:rPr>
            <w:rStyle w:val="Hyperlink"/>
            <w:sz w:val="32"/>
            <w:szCs w:val="32"/>
          </w:rPr>
          <w:t>The NCSRC Tournament of Scholars</w:t>
        </w:r>
      </w:hyperlink>
    </w:p>
    <w:sectPr w:rsidR="0092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52F"/>
    <w:multiLevelType w:val="hybridMultilevel"/>
    <w:tmpl w:val="8E82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0B"/>
    <w:rsid w:val="000120FC"/>
    <w:rsid w:val="004339EB"/>
    <w:rsid w:val="0049440B"/>
    <w:rsid w:val="00775105"/>
    <w:rsid w:val="00924747"/>
    <w:rsid w:val="00AC24CA"/>
    <w:rsid w:val="00CF7EBF"/>
    <w:rsid w:val="00EC4C59"/>
    <w:rsid w:val="00E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3447"/>
  <w15:chartTrackingRefBased/>
  <w15:docId w15:val="{2DE6DE00-1F02-7649-9E4F-3DEDD40C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CA"/>
    <w:pPr>
      <w:ind w:left="720"/>
      <w:contextualSpacing/>
    </w:pPr>
  </w:style>
  <w:style w:type="paragraph" w:customStyle="1" w:styleId="Default">
    <w:name w:val="Default"/>
    <w:rsid w:val="00AC24C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Subtitle">
    <w:name w:val="Subtitle"/>
    <w:basedOn w:val="Normal"/>
    <w:next w:val="Normal"/>
    <w:link w:val="SubtitleChar"/>
    <w:rsid w:val="004339EB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339EB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4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src.org/wp-content/uploads/2023/05/3_Letter-The-NCSRC-Tournament-of-Scholars-Intro-let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Jhaymie Cappiello</dc:creator>
  <cp:keywords/>
  <dc:description/>
  <cp:lastModifiedBy>Millner, Lawson</cp:lastModifiedBy>
  <cp:revision>4</cp:revision>
  <cp:lastPrinted>2023-04-21T21:07:00Z</cp:lastPrinted>
  <dcterms:created xsi:type="dcterms:W3CDTF">2023-04-21T21:07:00Z</dcterms:created>
  <dcterms:modified xsi:type="dcterms:W3CDTF">2023-05-01T21:58:00Z</dcterms:modified>
</cp:coreProperties>
</file>